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0047" w14:textId="50E4B24D" w:rsidR="006F75BE" w:rsidRDefault="002328C5">
      <w:pPr>
        <w:pStyle w:val="BodyText"/>
        <w:spacing w:before="0"/>
        <w:ind w:left="0"/>
        <w:rPr>
          <w:rFonts w:ascii="Times New Roman"/>
          <w:sz w:val="25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BF5F3E" wp14:editId="48712A92">
            <wp:simplePos x="0" y="0"/>
            <wp:positionH relativeFrom="column">
              <wp:posOffset>-3175</wp:posOffset>
            </wp:positionH>
            <wp:positionV relativeFrom="paragraph">
              <wp:posOffset>19050</wp:posOffset>
            </wp:positionV>
            <wp:extent cx="1200150" cy="971550"/>
            <wp:effectExtent l="0" t="0" r="0" b="0"/>
            <wp:wrapNone/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0729E" w14:textId="26777C35" w:rsidR="006F75BE" w:rsidRDefault="002328C5">
      <w:pPr>
        <w:pStyle w:val="Title"/>
        <w:rPr>
          <w:u w:val="none"/>
        </w:rPr>
      </w:pPr>
      <w:bookmarkStart w:id="0" w:name="Framing_House_Cottage_Large_Structure_In"/>
      <w:bookmarkEnd w:id="0"/>
      <w:r>
        <w:rPr>
          <w:u w:val="thick"/>
        </w:rPr>
        <w:t>Framing</w:t>
      </w:r>
      <w:r>
        <w:rPr>
          <w:spacing w:val="2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3"/>
          <w:u w:val="thick"/>
        </w:rPr>
        <w:t xml:space="preserve"> </w:t>
      </w:r>
      <w:r>
        <w:rPr>
          <w:u w:val="thick"/>
        </w:rPr>
        <w:t>Checklist</w:t>
      </w:r>
    </w:p>
    <w:p w14:paraId="4119F489" w14:textId="77777777" w:rsidR="006F75BE" w:rsidRDefault="006F75BE">
      <w:pPr>
        <w:pStyle w:val="BodyText"/>
        <w:spacing w:before="0"/>
        <w:ind w:left="0"/>
        <w:rPr>
          <w:b/>
          <w:sz w:val="20"/>
        </w:rPr>
      </w:pPr>
    </w:p>
    <w:p w14:paraId="1BC6FD25" w14:textId="77777777" w:rsidR="006F75BE" w:rsidRDefault="006F75BE">
      <w:pPr>
        <w:pStyle w:val="BodyText"/>
        <w:spacing w:before="0"/>
        <w:ind w:left="0"/>
        <w:rPr>
          <w:b/>
          <w:sz w:val="20"/>
        </w:rPr>
      </w:pPr>
    </w:p>
    <w:p w14:paraId="3BEA31F5" w14:textId="77777777" w:rsidR="006F75BE" w:rsidRDefault="006F75BE">
      <w:pPr>
        <w:pStyle w:val="BodyText"/>
        <w:spacing w:before="0"/>
        <w:ind w:left="0"/>
        <w:rPr>
          <w:b/>
          <w:sz w:val="20"/>
        </w:rPr>
      </w:pPr>
    </w:p>
    <w:p w14:paraId="228B62B7" w14:textId="77777777" w:rsidR="006F75BE" w:rsidRDefault="006F75BE">
      <w:pPr>
        <w:pStyle w:val="BodyText"/>
        <w:spacing w:before="10"/>
        <w:ind w:left="0"/>
        <w:rPr>
          <w:b/>
          <w:sz w:val="19"/>
        </w:rPr>
      </w:pPr>
    </w:p>
    <w:p w14:paraId="5856D0BC" w14:textId="77777777" w:rsidR="006F75BE" w:rsidRDefault="002328C5">
      <w:pPr>
        <w:spacing w:before="101" w:line="273" w:lineRule="auto"/>
        <w:ind w:left="100"/>
        <w:rPr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All framing has been completed as per approved plans, or revisions have</w:t>
      </w:r>
      <w:r>
        <w:rPr>
          <w:b/>
          <w:spacing w:val="-73"/>
        </w:rPr>
        <w:t xml:space="preserve"> </w:t>
      </w:r>
      <w:r>
        <w:rPr>
          <w:b/>
        </w:rPr>
        <w:t>been</w:t>
      </w:r>
      <w:r>
        <w:rPr>
          <w:b/>
          <w:spacing w:val="-2"/>
        </w:rPr>
        <w:t xml:space="preserve"> </w:t>
      </w:r>
      <w:r>
        <w:rPr>
          <w:b/>
        </w:rPr>
        <w:t>submitted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onsite.</w:t>
      </w:r>
    </w:p>
    <w:p w14:paraId="1592965D" w14:textId="77777777" w:rsidR="006F75BE" w:rsidRDefault="002328C5">
      <w:pPr>
        <w:pStyle w:val="BodyText"/>
        <w:spacing w:before="101"/>
      </w:pPr>
      <w:r>
        <w:rPr>
          <w:b/>
        </w:rPr>
        <w:t>O</w:t>
      </w:r>
      <w:r>
        <w:rPr>
          <w:b/>
          <w:spacing w:val="71"/>
        </w:rPr>
        <w:t xml:space="preserve"> </w:t>
      </w:r>
      <w:r>
        <w:t>Township</w:t>
      </w:r>
      <w:r>
        <w:rPr>
          <w:spacing w:val="-3"/>
        </w:rPr>
        <w:t xml:space="preserve"> </w:t>
      </w:r>
      <w:r>
        <w:t>stamped plans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onsite</w:t>
      </w:r>
    </w:p>
    <w:p w14:paraId="339F2E00" w14:textId="77777777" w:rsidR="006F75BE" w:rsidRDefault="002328C5">
      <w:pPr>
        <w:pStyle w:val="BodyText"/>
        <w:spacing w:before="140"/>
      </w:pPr>
      <w:r>
        <w:rPr>
          <w:b/>
        </w:rPr>
        <w:t>O</w:t>
      </w:r>
      <w:r>
        <w:rPr>
          <w:b/>
          <w:spacing w:val="71"/>
        </w:rPr>
        <w:t xml:space="preserve"> </w:t>
      </w:r>
      <w:r>
        <w:t>Sill</w:t>
      </w:r>
      <w:r>
        <w:rPr>
          <w:spacing w:val="-1"/>
        </w:rPr>
        <w:t xml:space="preserve"> </w:t>
      </w:r>
      <w:r>
        <w:t>plates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gaskets,</w:t>
      </w:r>
      <w:r>
        <w:rPr>
          <w:spacing w:val="-3"/>
        </w:rPr>
        <w:t xml:space="preserve"> </w:t>
      </w:r>
      <w:r>
        <w:t>anchor</w:t>
      </w:r>
      <w:r>
        <w:rPr>
          <w:spacing w:val="-2"/>
        </w:rPr>
        <w:t xml:space="preserve"> </w:t>
      </w:r>
      <w:r>
        <w:t>bolts</w:t>
      </w:r>
      <w:r>
        <w:rPr>
          <w:spacing w:val="-1"/>
        </w:rPr>
        <w:t xml:space="preserve"> </w:t>
      </w:r>
      <w:r>
        <w:t>tightened.</w:t>
      </w:r>
    </w:p>
    <w:p w14:paraId="7CB48306" w14:textId="77777777" w:rsidR="006F75BE" w:rsidRDefault="002328C5">
      <w:pPr>
        <w:pStyle w:val="BodyText"/>
      </w:pPr>
      <w:r>
        <w:rPr>
          <w:b/>
        </w:rPr>
        <w:t>O</w:t>
      </w:r>
      <w:r>
        <w:rPr>
          <w:b/>
          <w:spacing w:val="71"/>
        </w:rPr>
        <w:t xml:space="preserve"> </w:t>
      </w:r>
      <w:r>
        <w:t>Beams</w:t>
      </w:r>
      <w:r>
        <w:rPr>
          <w:spacing w:val="-1"/>
        </w:rPr>
        <w:t xml:space="preserve"> </w:t>
      </w:r>
      <w:r>
        <w:t>complete, installed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joints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¼</w:t>
      </w:r>
      <w:r>
        <w:rPr>
          <w:spacing w:val="-3"/>
        </w:rPr>
        <w:t xml:space="preserve"> </w:t>
      </w:r>
      <w:r>
        <w:t>points.</w:t>
      </w:r>
    </w:p>
    <w:p w14:paraId="341372E5" w14:textId="77777777" w:rsidR="006F75BE" w:rsidRDefault="002328C5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Beam</w:t>
      </w:r>
      <w:r>
        <w:rPr>
          <w:spacing w:val="-3"/>
        </w:rPr>
        <w:t xml:space="preserve"> </w:t>
      </w:r>
      <w:r>
        <w:t>plies are fastened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3”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bearing.</w:t>
      </w:r>
    </w:p>
    <w:p w14:paraId="692B7C74" w14:textId="77777777" w:rsidR="006F75BE" w:rsidRDefault="002328C5">
      <w:pPr>
        <w:pStyle w:val="BodyText"/>
        <w:spacing w:line="364" w:lineRule="auto"/>
        <w:ind w:right="1536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Wood and steel beams on concrete have moisture protection (wrap)</w:t>
      </w:r>
      <w:r>
        <w:rPr>
          <w:spacing w:val="-75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Steel beams and columns are primed, welder’s certificate available.</w:t>
      </w:r>
      <w:r>
        <w:rPr>
          <w:spacing w:val="-75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joists</w:t>
      </w:r>
      <w:r>
        <w:rPr>
          <w:spacing w:val="-1"/>
        </w:rPr>
        <w:t xml:space="preserve"> </w:t>
      </w:r>
      <w:r>
        <w:t>and subflooring</w:t>
      </w:r>
      <w:r>
        <w:rPr>
          <w:spacing w:val="-2"/>
        </w:rPr>
        <w:t xml:space="preserve"> </w:t>
      </w:r>
      <w:r>
        <w:t>are complete and</w:t>
      </w:r>
      <w:r>
        <w:rPr>
          <w:spacing w:val="-2"/>
        </w:rPr>
        <w:t xml:space="preserve"> </w:t>
      </w:r>
      <w:r>
        <w:t>secured.</w:t>
      </w:r>
    </w:p>
    <w:p w14:paraId="44524FFF" w14:textId="77777777" w:rsidR="006F75BE" w:rsidRDefault="002328C5">
      <w:pPr>
        <w:pStyle w:val="BodyText"/>
        <w:spacing w:before="5" w:line="273" w:lineRule="auto"/>
        <w:ind w:right="15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Floor, Deck and Ceiling joists are supported by beams, have ha</w:t>
      </w:r>
      <w:r>
        <w:t>ngers or a</w:t>
      </w:r>
      <w:r>
        <w:rPr>
          <w:spacing w:val="-7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 ½”</w:t>
      </w:r>
      <w:r>
        <w:rPr>
          <w:spacing w:val="-2"/>
        </w:rPr>
        <w:t xml:space="preserve"> </w:t>
      </w:r>
      <w:r>
        <w:t>bearing.</w:t>
      </w:r>
    </w:p>
    <w:p w14:paraId="24D3CC05" w14:textId="77777777" w:rsidR="006F75BE" w:rsidRDefault="002328C5">
      <w:pPr>
        <w:pStyle w:val="BodyText"/>
        <w:spacing w:before="103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Blocking/bridging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joists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spans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6’11”</w:t>
      </w:r>
      <w:r>
        <w:rPr>
          <w:spacing w:val="-3"/>
        </w:rPr>
        <w:t xml:space="preserve"> </w:t>
      </w:r>
      <w:r>
        <w:t>(2.1m)</w:t>
      </w:r>
    </w:p>
    <w:p w14:paraId="6C46A23F" w14:textId="77777777" w:rsidR="006F75BE" w:rsidRDefault="002328C5">
      <w:pPr>
        <w:pStyle w:val="BodyText"/>
        <w:spacing w:before="143" w:line="273" w:lineRule="auto"/>
      </w:pPr>
      <w:r>
        <w:rPr>
          <w:b/>
        </w:rPr>
        <w:t>O</w:t>
      </w:r>
      <w:r>
        <w:rPr>
          <w:b/>
          <w:spacing w:val="70"/>
        </w:rPr>
        <w:t xml:space="preserve"> </w:t>
      </w:r>
      <w:r>
        <w:t>Blocking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joists</w:t>
      </w:r>
      <w:r>
        <w:rPr>
          <w:spacing w:val="-1"/>
        </w:rPr>
        <w:t xml:space="preserve"> </w:t>
      </w:r>
      <w:r>
        <w:t>for load</w:t>
      </w:r>
      <w:r>
        <w:rPr>
          <w:spacing w:val="-1"/>
        </w:rPr>
        <w:t xml:space="preserve"> </w:t>
      </w:r>
      <w:r>
        <w:t>bearing/non load</w:t>
      </w:r>
      <w:r>
        <w:rPr>
          <w:spacing w:val="-3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walls is</w:t>
      </w:r>
      <w:r>
        <w:rPr>
          <w:spacing w:val="-2"/>
        </w:rPr>
        <w:t xml:space="preserve"> </w:t>
      </w:r>
      <w:r>
        <w:t>complete.</w:t>
      </w:r>
      <w:r>
        <w:rPr>
          <w:spacing w:val="-74"/>
        </w:rPr>
        <w:t xml:space="preserve"> </w:t>
      </w:r>
      <w:r>
        <w:t>(24”</w:t>
      </w:r>
      <w:r>
        <w:rPr>
          <w:spacing w:val="-3"/>
        </w:rPr>
        <w:t xml:space="preserve"> </w:t>
      </w:r>
      <w:r>
        <w:t>o/c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bearing, 48”</w:t>
      </w:r>
      <w:r>
        <w:rPr>
          <w:spacing w:val="-2"/>
        </w:rPr>
        <w:t xml:space="preserve"> </w:t>
      </w:r>
      <w:r>
        <w:t>o/c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non</w:t>
      </w:r>
      <w:r>
        <w:rPr>
          <w:spacing w:val="-2"/>
        </w:rPr>
        <w:t xml:space="preserve"> </w:t>
      </w:r>
      <w:r>
        <w:t>load</w:t>
      </w:r>
      <w:proofErr w:type="spellEnd"/>
      <w:r>
        <w:t xml:space="preserve"> bearing)</w:t>
      </w:r>
    </w:p>
    <w:p w14:paraId="6CCB4132" w14:textId="77777777" w:rsidR="006F75BE" w:rsidRDefault="002328C5">
      <w:pPr>
        <w:pStyle w:val="BodyText"/>
        <w:spacing w:before="103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studs,</w:t>
      </w:r>
      <w:r>
        <w:rPr>
          <w:spacing w:val="-2"/>
        </w:rPr>
        <w:t xml:space="preserve"> </w:t>
      </w:r>
      <w:r>
        <w:t>point loads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exterior</w:t>
      </w:r>
      <w:r>
        <w:rPr>
          <w:spacing w:val="-2"/>
        </w:rPr>
        <w:t xml:space="preserve"> </w:t>
      </w:r>
      <w:r>
        <w:t>sheathing are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secured.</w:t>
      </w:r>
    </w:p>
    <w:p w14:paraId="4C91142C" w14:textId="77777777" w:rsidR="006F75BE" w:rsidRDefault="002328C5">
      <w:pPr>
        <w:pStyle w:val="BodyText"/>
        <w:spacing w:before="139"/>
      </w:pPr>
      <w:r>
        <w:rPr>
          <w:b/>
        </w:rPr>
        <w:t>O</w:t>
      </w:r>
      <w:r>
        <w:rPr>
          <w:b/>
          <w:spacing w:val="70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plates for</w:t>
      </w:r>
      <w:r>
        <w:rPr>
          <w:spacing w:val="-2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lapped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corners.</w:t>
      </w:r>
    </w:p>
    <w:p w14:paraId="74BFC34F" w14:textId="77777777" w:rsidR="006F75BE" w:rsidRDefault="002328C5">
      <w:pPr>
        <w:pStyle w:val="BodyText"/>
        <w:spacing w:before="140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Lintels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openings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plans.</w:t>
      </w:r>
    </w:p>
    <w:p w14:paraId="7BB49A0B" w14:textId="77777777" w:rsidR="006F75BE" w:rsidRDefault="002328C5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hangers/hardware are</w:t>
      </w:r>
      <w:r>
        <w:rPr>
          <w:spacing w:val="-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fastened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fasteners.</w:t>
      </w:r>
    </w:p>
    <w:p w14:paraId="5A868B02" w14:textId="77777777" w:rsidR="006F75BE" w:rsidRDefault="002328C5">
      <w:pPr>
        <w:pStyle w:val="BodyText"/>
        <w:spacing w:before="140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Columns/support</w:t>
      </w:r>
      <w:r>
        <w:rPr>
          <w:spacing w:val="77"/>
        </w:rPr>
        <w:t xml:space="preserve"> </w:t>
      </w:r>
      <w:r>
        <w:t>posts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centered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footings</w:t>
      </w:r>
      <w:r>
        <w:rPr>
          <w:spacing w:val="-1"/>
        </w:rPr>
        <w:t xml:space="preserve"> </w:t>
      </w:r>
      <w:r>
        <w:t>and fastened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bottom.</w:t>
      </w:r>
    </w:p>
    <w:p w14:paraId="768FC508" w14:textId="77777777" w:rsidR="006F75BE" w:rsidRDefault="002328C5">
      <w:pPr>
        <w:pStyle w:val="BodyText"/>
        <w:spacing w:before="139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Grab</w:t>
      </w:r>
      <w:r>
        <w:rPr>
          <w:spacing w:val="-3"/>
        </w:rPr>
        <w:t xml:space="preserve"> </w:t>
      </w:r>
      <w:r>
        <w:t>bar blocking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installed in at least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bathroom.</w:t>
      </w:r>
    </w:p>
    <w:p w14:paraId="0486C709" w14:textId="77777777" w:rsidR="006F75BE" w:rsidRDefault="002328C5">
      <w:pPr>
        <w:pStyle w:val="BodyText"/>
        <w:spacing w:before="140"/>
      </w:pPr>
      <w:r>
        <w:rPr>
          <w:b/>
        </w:rPr>
        <w:t>O</w:t>
      </w:r>
      <w:r>
        <w:rPr>
          <w:b/>
          <w:spacing w:val="72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trusses,</w:t>
      </w:r>
      <w:r>
        <w:rPr>
          <w:spacing w:val="-2"/>
        </w:rPr>
        <w:t xml:space="preserve"> </w:t>
      </w:r>
      <w:r>
        <w:t>rafters,</w:t>
      </w:r>
      <w:r>
        <w:rPr>
          <w:spacing w:val="-2"/>
        </w:rPr>
        <w:t xml:space="preserve"> </w:t>
      </w:r>
      <w:r>
        <w:t>bracing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sheathing are complete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secured.</w:t>
      </w:r>
    </w:p>
    <w:p w14:paraId="418E52F3" w14:textId="77777777" w:rsidR="006F75BE" w:rsidRDefault="002328C5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Ridge beams/girder</w:t>
      </w:r>
      <w:r>
        <w:rPr>
          <w:spacing w:val="-3"/>
        </w:rPr>
        <w:t xml:space="preserve"> </w:t>
      </w:r>
      <w:r>
        <w:t>trusses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point load blocking.</w:t>
      </w:r>
    </w:p>
    <w:p w14:paraId="0C111457" w14:textId="77777777" w:rsidR="006F75BE" w:rsidRDefault="002328C5">
      <w:pPr>
        <w:spacing w:before="144"/>
        <w:ind w:left="10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>Eave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roofing</w:t>
      </w:r>
      <w:r>
        <w:rPr>
          <w:spacing w:val="-1"/>
          <w:sz w:val="24"/>
        </w:rPr>
        <w:t xml:space="preserve"> </w:t>
      </w:r>
      <w:r>
        <w:rPr>
          <w:sz w:val="24"/>
        </w:rPr>
        <w:t>underlayment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installed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roof</w:t>
      </w:r>
      <w:r>
        <w:rPr>
          <w:spacing w:val="-3"/>
          <w:sz w:val="24"/>
        </w:rPr>
        <w:t xml:space="preserve"> </w:t>
      </w:r>
      <w:r>
        <w:rPr>
          <w:sz w:val="24"/>
        </w:rPr>
        <w:t>plywood.</w:t>
      </w:r>
    </w:p>
    <w:p w14:paraId="0645FBD7" w14:textId="77777777" w:rsidR="006F75BE" w:rsidRDefault="002328C5">
      <w:pPr>
        <w:spacing w:before="144"/>
        <w:ind w:left="10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>Drip-cap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flashing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installed under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taped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barrier.</w:t>
      </w:r>
    </w:p>
    <w:p w14:paraId="45DB1D5B" w14:textId="77777777" w:rsidR="006F75BE" w:rsidRDefault="002328C5">
      <w:pPr>
        <w:spacing w:before="145"/>
        <w:ind w:left="10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Guards,</w:t>
      </w:r>
      <w:r>
        <w:rPr>
          <w:spacing w:val="-3"/>
          <w:sz w:val="24"/>
        </w:rPr>
        <w:t xml:space="preserve"> </w:t>
      </w:r>
      <w:r>
        <w:rPr>
          <w:sz w:val="24"/>
        </w:rPr>
        <w:t>handrails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stairs</w:t>
      </w:r>
      <w:r>
        <w:rPr>
          <w:spacing w:val="-2"/>
          <w:sz w:val="24"/>
        </w:rPr>
        <w:t xml:space="preserve"> </w:t>
      </w:r>
      <w:r>
        <w:rPr>
          <w:sz w:val="24"/>
        </w:rPr>
        <w:t>are 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installed 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plans.</w:t>
      </w:r>
    </w:p>
    <w:p w14:paraId="0201F305" w14:textId="77777777" w:rsidR="006F75BE" w:rsidRDefault="002328C5">
      <w:pPr>
        <w:spacing w:before="143"/>
        <w:ind w:left="10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Finished</w:t>
      </w:r>
      <w:r>
        <w:rPr>
          <w:spacing w:val="-4"/>
          <w:sz w:val="24"/>
        </w:rPr>
        <w:t xml:space="preserve"> </w:t>
      </w:r>
      <w:r>
        <w:rPr>
          <w:sz w:val="24"/>
        </w:rPr>
        <w:t>roofing/venting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windows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installed.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possible)</w:t>
      </w:r>
    </w:p>
    <w:p w14:paraId="1FD4BAD2" w14:textId="77777777" w:rsidR="006F75BE" w:rsidRDefault="002328C5">
      <w:pPr>
        <w:spacing w:before="147"/>
        <w:ind w:left="10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Exterior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barrier/sheathing</w:t>
      </w:r>
      <w:r>
        <w:rPr>
          <w:spacing w:val="-1"/>
          <w:sz w:val="24"/>
        </w:rPr>
        <w:t xml:space="preserve"> </w:t>
      </w:r>
      <w:r>
        <w:rPr>
          <w:sz w:val="24"/>
        </w:rPr>
        <w:t>membranes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taped.</w:t>
      </w:r>
    </w:p>
    <w:p w14:paraId="3F0FC004" w14:textId="7C0A5588" w:rsidR="006F75BE" w:rsidRDefault="002328C5">
      <w:pPr>
        <w:spacing w:before="241" w:line="276" w:lineRule="auto"/>
        <w:ind w:left="100" w:right="1734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79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hyperlink r:id="rId5" w:history="1">
        <w:r w:rsidRPr="00C0093E">
          <w:rPr>
            <w:rStyle w:val="Hyperlink"/>
            <w:b/>
            <w:sz w:val="24"/>
          </w:rPr>
          <w:t>building@swox.org</w:t>
        </w:r>
        <w:r w:rsidRPr="00C0093E">
          <w:rPr>
            <w:rStyle w:val="Hyperlink"/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inspection.</w:t>
      </w:r>
    </w:p>
    <w:p w14:paraId="5A462CFF" w14:textId="77777777" w:rsidR="006F75BE" w:rsidRDefault="002328C5">
      <w:pPr>
        <w:spacing w:before="200"/>
        <w:ind w:left="100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days.</w:t>
      </w:r>
    </w:p>
    <w:sectPr w:rsidR="006F75BE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E"/>
    <w:rsid w:val="002328C5"/>
    <w:rsid w:val="006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914D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00"/>
    </w:pPr>
  </w:style>
  <w:style w:type="paragraph" w:styleId="Title">
    <w:name w:val="Title"/>
    <w:basedOn w:val="Normal"/>
    <w:uiPriority w:val="10"/>
    <w:qFormat/>
    <w:pPr>
      <w:spacing w:before="101"/>
      <w:ind w:left="324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28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Bandi</dc:creator>
  <cp:lastModifiedBy>Daniel Leduc</cp:lastModifiedBy>
  <cp:revision>2</cp:revision>
  <dcterms:created xsi:type="dcterms:W3CDTF">2023-02-16T15:07:00Z</dcterms:created>
  <dcterms:modified xsi:type="dcterms:W3CDTF">2023-02-16T15:07:00Z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